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DA63D6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«Централизованная библиотечная система</w:t>
      </w:r>
    </w:p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226AF7" w:rsidRPr="00DA63D6" w:rsidRDefault="00226AF7" w:rsidP="00226AF7"/>
    <w:p w:rsidR="00226AF7" w:rsidRPr="00DA63D6" w:rsidRDefault="00226AF7" w:rsidP="00226AF7"/>
    <w:p w:rsidR="00226AF7" w:rsidRPr="00DA63D6" w:rsidRDefault="00226AF7" w:rsidP="00226AF7"/>
    <w:p w:rsidR="00226AF7" w:rsidRPr="00DA63D6" w:rsidRDefault="00226AF7" w:rsidP="00226AF7"/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  <w:rPr>
          <w:b/>
          <w:sz w:val="40"/>
          <w:szCs w:val="40"/>
        </w:rPr>
      </w:pPr>
    </w:p>
    <w:p w:rsidR="00226AF7" w:rsidRPr="00226AF7" w:rsidRDefault="00226AF7" w:rsidP="00226AF7">
      <w:pPr>
        <w:ind w:firstLine="708"/>
        <w:jc w:val="center"/>
        <w:rPr>
          <w:b/>
          <w:sz w:val="40"/>
          <w:szCs w:val="40"/>
        </w:rPr>
      </w:pPr>
      <w:r w:rsidRPr="00226AF7">
        <w:rPr>
          <w:b/>
          <w:sz w:val="40"/>
          <w:szCs w:val="40"/>
        </w:rPr>
        <w:t>Урок №3.</w:t>
      </w:r>
    </w:p>
    <w:p w:rsidR="00226AF7" w:rsidRPr="00226AF7" w:rsidRDefault="00226AF7" w:rsidP="00226AF7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226AF7">
        <w:rPr>
          <w:b/>
          <w:sz w:val="40"/>
          <w:szCs w:val="40"/>
        </w:rPr>
        <w:t xml:space="preserve"> Тема: «Детское чтение для сердца и разума».</w:t>
      </w:r>
    </w:p>
    <w:p w:rsidR="00226AF7" w:rsidRPr="00226AF7" w:rsidRDefault="00226AF7" w:rsidP="00226AF7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226AF7">
        <w:rPr>
          <w:b/>
          <w:sz w:val="40"/>
          <w:szCs w:val="40"/>
        </w:rPr>
        <w:t>Читаем сказки Н.М. Карамзина вместе</w:t>
      </w:r>
    </w:p>
    <w:p w:rsidR="00226AF7" w:rsidRDefault="00226AF7" w:rsidP="00226AF7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226AF7">
        <w:rPr>
          <w:b/>
          <w:sz w:val="40"/>
          <w:szCs w:val="40"/>
        </w:rPr>
        <w:t>(сказка «Дремучий лес»)</w:t>
      </w:r>
      <w:r w:rsidR="00BB7EFE">
        <w:rPr>
          <w:b/>
          <w:sz w:val="40"/>
          <w:szCs w:val="40"/>
        </w:rPr>
        <w:t>.</w:t>
      </w:r>
    </w:p>
    <w:p w:rsidR="00BB7EFE" w:rsidRPr="00BB7EFE" w:rsidRDefault="00BB7EFE" w:rsidP="00226AF7">
      <w:pPr>
        <w:spacing w:after="0" w:line="240" w:lineRule="auto"/>
        <w:ind w:firstLine="708"/>
        <w:jc w:val="center"/>
        <w:rPr>
          <w:sz w:val="32"/>
          <w:szCs w:val="32"/>
        </w:rPr>
      </w:pPr>
      <w:r w:rsidRPr="00BB7EFE">
        <w:rPr>
          <w:sz w:val="32"/>
          <w:szCs w:val="32"/>
        </w:rPr>
        <w:t>Громкие чтения.</w:t>
      </w:r>
    </w:p>
    <w:p w:rsidR="00226AF7" w:rsidRPr="00226AF7" w:rsidRDefault="00226AF7" w:rsidP="00226AF7">
      <w:pPr>
        <w:spacing w:after="0" w:line="240" w:lineRule="auto"/>
        <w:ind w:firstLine="708"/>
        <w:jc w:val="center"/>
        <w:rPr>
          <w:b/>
          <w:sz w:val="40"/>
          <w:szCs w:val="40"/>
        </w:rPr>
      </w:pPr>
    </w:p>
    <w:p w:rsidR="00226AF7" w:rsidRPr="00DA63D6" w:rsidRDefault="00226AF7" w:rsidP="00226AF7">
      <w:pPr>
        <w:jc w:val="center"/>
        <w:rPr>
          <w:sz w:val="40"/>
          <w:szCs w:val="40"/>
        </w:rPr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jc w:val="center"/>
      </w:pPr>
    </w:p>
    <w:p w:rsidR="00226AF7" w:rsidRPr="00DA63D6" w:rsidRDefault="00226AF7" w:rsidP="00226A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t xml:space="preserve">                                                                                                           </w:t>
      </w:r>
      <w:r w:rsidRPr="00DA63D6">
        <w:rPr>
          <w:rFonts w:ascii="Times New Roman" w:hAnsi="Times New Roman"/>
          <w:sz w:val="28"/>
        </w:rPr>
        <w:t>Подготовила</w:t>
      </w:r>
    </w:p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                                ведущий библиотекарь</w:t>
      </w:r>
    </w:p>
    <w:p w:rsidR="00226AF7" w:rsidRPr="00DA63D6" w:rsidRDefault="00226AF7" w:rsidP="00226AF7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Pr="00DA63D6">
        <w:rPr>
          <w:rFonts w:ascii="Times New Roman" w:hAnsi="Times New Roman"/>
          <w:sz w:val="28"/>
        </w:rPr>
        <w:t>Бабинская</w:t>
      </w:r>
      <w:proofErr w:type="spellEnd"/>
      <w:r w:rsidRPr="00DA63D6">
        <w:rPr>
          <w:rFonts w:ascii="Times New Roman" w:hAnsi="Times New Roman"/>
          <w:sz w:val="28"/>
        </w:rPr>
        <w:t xml:space="preserve"> И.М..</w:t>
      </w:r>
    </w:p>
    <w:p w:rsidR="00BB7EFE" w:rsidRDefault="00BB7EFE" w:rsidP="00BB7EFE">
      <w:pPr>
        <w:rPr>
          <w:b/>
          <w:sz w:val="28"/>
          <w:szCs w:val="28"/>
        </w:rPr>
      </w:pPr>
    </w:p>
    <w:p w:rsidR="00A92696" w:rsidRDefault="00A92696" w:rsidP="00BB7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№3.</w:t>
      </w:r>
    </w:p>
    <w:p w:rsidR="00D9234F" w:rsidRDefault="00A92696" w:rsidP="00A9269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="00D9234F">
        <w:rPr>
          <w:b/>
          <w:sz w:val="28"/>
          <w:szCs w:val="28"/>
        </w:rPr>
        <w:t>«Детское чтение для сердца и разума»</w:t>
      </w:r>
      <w:r>
        <w:rPr>
          <w:b/>
          <w:sz w:val="28"/>
          <w:szCs w:val="28"/>
        </w:rPr>
        <w:t>.</w:t>
      </w:r>
    </w:p>
    <w:p w:rsidR="00D9234F" w:rsidRDefault="00A92696" w:rsidP="00A9269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Читаем сказки Н.М. Карамзина вместе</w:t>
      </w:r>
    </w:p>
    <w:p w:rsidR="00A92696" w:rsidRDefault="00A92696" w:rsidP="00A9269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(сказка «Дремучий лес»)</w:t>
      </w:r>
      <w:r w:rsidR="00BB7EFE">
        <w:rPr>
          <w:b/>
          <w:sz w:val="28"/>
          <w:szCs w:val="28"/>
        </w:rPr>
        <w:t>.</w:t>
      </w:r>
      <w:bookmarkStart w:id="0" w:name="_GoBack"/>
      <w:bookmarkEnd w:id="0"/>
    </w:p>
    <w:p w:rsidR="00A92696" w:rsidRPr="00D71FF8" w:rsidRDefault="00A92696" w:rsidP="00A92696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D9234F" w:rsidRPr="00927765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927765">
        <w:rPr>
          <w:sz w:val="28"/>
          <w:szCs w:val="28"/>
        </w:rPr>
        <w:t xml:space="preserve">НИКОЛАЙ МИХАЙЛОВИЧ КАРАМЗИН   – знаменитый русский писатель, поэт, историограф, по праву возглавляющий славную плеяду уроженцев Симбирского края. Он написал или перевёл для юных читателей около 30 произведений, сыграв тем самым значительную роль в истории детской литературы. </w:t>
      </w:r>
    </w:p>
    <w:p w:rsidR="00D9234F" w:rsidRPr="00927765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927765">
        <w:rPr>
          <w:sz w:val="28"/>
          <w:szCs w:val="28"/>
        </w:rPr>
        <w:t>Культ дружбы и нежных чувств, внимание к окружающему и природе, повышенный интерес к переживаниям и внутреннему миру человека, его земным радостям – всё это характерно для Карамзина как основоположника сентиментального направления и делает его произведения интересными и близкими детям и юношеству.</w:t>
      </w:r>
    </w:p>
    <w:p w:rsidR="00D9234F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927765">
        <w:rPr>
          <w:sz w:val="28"/>
          <w:szCs w:val="28"/>
        </w:rPr>
        <w:t>В творчестве Н.М. Карамзина нет такой книги, которая была бы недоступна или нежелательна для детского и юношеского чтения</w:t>
      </w:r>
      <w:r>
        <w:rPr>
          <w:sz w:val="28"/>
          <w:szCs w:val="28"/>
        </w:rPr>
        <w:t>.</w:t>
      </w:r>
    </w:p>
    <w:p w:rsidR="00D9234F" w:rsidRPr="00927765" w:rsidRDefault="00D9234F" w:rsidP="00A9269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482617">
        <w:rPr>
          <w:sz w:val="28"/>
          <w:szCs w:val="28"/>
        </w:rPr>
        <w:t>казки Н.М. Карамзина «Прекрасная царевна и счастливый Карла», «Дремучий лес» и «Илья Муромец» малоизвестны среди детской и взрослой аудитории, не издавались отдельным изданием и не иллюстрировались. Они представляют несомненный интерес для прочт</w:t>
      </w:r>
      <w:r>
        <w:rPr>
          <w:sz w:val="28"/>
          <w:szCs w:val="28"/>
        </w:rPr>
        <w:t>ения, изучения и популяризации.</w:t>
      </w:r>
    </w:p>
    <w:p w:rsidR="00D9234F" w:rsidRPr="00927765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927765">
        <w:rPr>
          <w:sz w:val="28"/>
          <w:szCs w:val="28"/>
        </w:rPr>
        <w:t xml:space="preserve">Предлагаем вам совершить путешествие в волшебный мир сказок Николая Михайловича Карамзина и узнать о судьбах героев этих сказок. </w:t>
      </w:r>
    </w:p>
    <w:p w:rsidR="00A92696" w:rsidRDefault="00A92696" w:rsidP="00A92696">
      <w:pPr>
        <w:spacing w:after="0" w:line="240" w:lineRule="auto"/>
        <w:jc w:val="center"/>
        <w:rPr>
          <w:b/>
          <w:sz w:val="28"/>
          <w:szCs w:val="28"/>
        </w:rPr>
      </w:pPr>
    </w:p>
    <w:p w:rsidR="00A92696" w:rsidRDefault="00A92696" w:rsidP="00A926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«</w:t>
      </w:r>
      <w:r w:rsidR="00D9234F" w:rsidRPr="00927765">
        <w:rPr>
          <w:b/>
          <w:sz w:val="28"/>
          <w:szCs w:val="28"/>
        </w:rPr>
        <w:t>Дремучий лес</w:t>
      </w:r>
      <w:r>
        <w:rPr>
          <w:b/>
          <w:sz w:val="28"/>
          <w:szCs w:val="28"/>
        </w:rPr>
        <w:t>».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Наибольший интерес представляет прозаическая сказка «Дремучий лес». В подзаголовке к ней указывалось: «Сказка для детей, сочиненная в один день».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Все боялись Дремучего леса и не ходили туда, так как в нем царствовал, как полагали, злой волшебник, чародей, кум и друг Вельзевула (главы демонов).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 селе, недалеко от леса, жили старик и старуха с двадцатилетним сыном, который был как «ангел красоты и голубь смирения».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Однажды ночью в их дверь постучали и зычный голос произнес: «Пошлите сына в Дремучий лес. Родители были в ужасе, а сын «доказывал, что Дремучий лес может быть страшен для других, а не для него». Родители вынуждены были согласиться, и сын пошел в Дремучий лес «следом за беленьким кроликом, который перед ним резвился и прыгал».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 лесу у чудесного домика юноша встретил красавицу, которая была предназначена судьбой ему в жены.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lastRenderedPageBreak/>
        <w:t>Понятно, что после свадьбы герои жили долго и счастливо. А если читатель захочет узнать, где же злой волшебник и чудовище, то автор отвечает, что это слух, который «принадлежал к числу басен», «ужасное же чудовище существовало в воображении добрых поселян».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Через сказочные образы и события автор убеждает детей не бояться леса, любить природу, наслаждаться ее красотой и дарами.</w:t>
      </w:r>
    </w:p>
    <w:p w:rsidR="00D9234F" w:rsidRPr="00D109C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Сказка «Дремучий лес» чисто литературная. В ней нет следов народного творчества. Как и в других своих произведениях, Карамзин придерживается поэтики сентиментализма.</w:t>
      </w:r>
    </w:p>
    <w:p w:rsidR="00D9234F" w:rsidRPr="00927765" w:rsidRDefault="00D9234F" w:rsidP="00A92696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Полна</w:t>
      </w:r>
      <w:r>
        <w:rPr>
          <w:sz w:val="28"/>
          <w:szCs w:val="28"/>
        </w:rPr>
        <w:t>я тайн и загадок, сказка начина</w:t>
      </w:r>
      <w:r w:rsidRPr="00927765">
        <w:rPr>
          <w:sz w:val="28"/>
          <w:szCs w:val="28"/>
        </w:rPr>
        <w:t>ется так:</w:t>
      </w:r>
    </w:p>
    <w:p w:rsidR="00D9234F" w:rsidRPr="00927765" w:rsidRDefault="00D9234F" w:rsidP="00A92696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“Бьёт во</w:t>
      </w:r>
      <w:r>
        <w:rPr>
          <w:sz w:val="28"/>
          <w:szCs w:val="28"/>
        </w:rPr>
        <w:t>семь часов. Время пить чай, дру</w:t>
      </w:r>
      <w:r w:rsidRPr="00927765">
        <w:rPr>
          <w:sz w:val="28"/>
          <w:szCs w:val="28"/>
        </w:rPr>
        <w:t>зья мои. Любезная хозяйка ожидает нас на балконе.</w:t>
      </w:r>
    </w:p>
    <w:p w:rsidR="00D9234F" w:rsidRPr="00927765" w:rsidRDefault="00D9234F" w:rsidP="00A92696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Вы н</w:t>
      </w:r>
      <w:r>
        <w:rPr>
          <w:sz w:val="28"/>
          <w:szCs w:val="28"/>
        </w:rPr>
        <w:t>а меня смотрите, любезные малют</w:t>
      </w:r>
      <w:r w:rsidRPr="00927765">
        <w:rPr>
          <w:sz w:val="28"/>
          <w:szCs w:val="28"/>
        </w:rPr>
        <w:t>ки!.. Пон</w:t>
      </w:r>
      <w:r>
        <w:rPr>
          <w:sz w:val="28"/>
          <w:szCs w:val="28"/>
        </w:rPr>
        <w:t>имаю. Вы хотите, чтобы я под шу</w:t>
      </w:r>
      <w:r w:rsidRPr="00927765">
        <w:rPr>
          <w:sz w:val="28"/>
          <w:szCs w:val="28"/>
        </w:rPr>
        <w:t>мом ветра, под те</w:t>
      </w:r>
      <w:r>
        <w:rPr>
          <w:sz w:val="28"/>
          <w:szCs w:val="28"/>
        </w:rPr>
        <w:t>нью сизых облаков расска</w:t>
      </w:r>
      <w:r w:rsidRPr="00927765">
        <w:rPr>
          <w:sz w:val="28"/>
          <w:szCs w:val="28"/>
        </w:rPr>
        <w:t>зал вам к</w:t>
      </w:r>
      <w:r>
        <w:rPr>
          <w:sz w:val="28"/>
          <w:szCs w:val="28"/>
        </w:rPr>
        <w:t>акую-нибудь старинную быль, жал</w:t>
      </w:r>
      <w:r w:rsidRPr="00927765">
        <w:rPr>
          <w:sz w:val="28"/>
          <w:szCs w:val="28"/>
        </w:rPr>
        <w:t>кую и ужасную. Хорошо, слушайте. Взгляните на древний, густой, мрачный лес, который возвышается перед глазами нашими: как страшен вид его, какие чёрные тени лежат на его кудрявой вершине! Зн</w:t>
      </w:r>
      <w:r>
        <w:rPr>
          <w:sz w:val="28"/>
          <w:szCs w:val="28"/>
        </w:rPr>
        <w:t>айте же, в стари</w:t>
      </w:r>
      <w:r w:rsidRPr="00927765">
        <w:rPr>
          <w:sz w:val="28"/>
          <w:szCs w:val="28"/>
        </w:rPr>
        <w:t>ну, веков за десять перед нашим веком, этот лес был в де</w:t>
      </w:r>
      <w:r>
        <w:rPr>
          <w:sz w:val="28"/>
          <w:szCs w:val="28"/>
        </w:rPr>
        <w:t>сять раз обширнее, темнее, ужас</w:t>
      </w:r>
      <w:r w:rsidRPr="00927765">
        <w:rPr>
          <w:sz w:val="28"/>
          <w:szCs w:val="28"/>
        </w:rPr>
        <w:t>нее.</w:t>
      </w:r>
    </w:p>
    <w:p w:rsidR="00D9234F" w:rsidRDefault="00D9234F" w:rsidP="00A92696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Молва, которая носилась по окрестным деревням, ещё более пугала робких поселян. Говорили, что в этом дремучем лесу издавна жил и царствовал злой</w:t>
      </w:r>
      <w:r>
        <w:rPr>
          <w:sz w:val="28"/>
          <w:szCs w:val="28"/>
        </w:rPr>
        <w:t xml:space="preserve"> волшебник или чаро</w:t>
      </w:r>
      <w:r w:rsidRPr="00927765">
        <w:rPr>
          <w:sz w:val="28"/>
          <w:szCs w:val="28"/>
        </w:rPr>
        <w:t>дей. Часто пр</w:t>
      </w:r>
      <w:r>
        <w:rPr>
          <w:sz w:val="28"/>
          <w:szCs w:val="28"/>
        </w:rPr>
        <w:t>и свете луны, когда поселяне из</w:t>
      </w:r>
      <w:r w:rsidRPr="00927765">
        <w:rPr>
          <w:sz w:val="28"/>
          <w:szCs w:val="28"/>
        </w:rPr>
        <w:t>дали, смотрели на лес, расхаживало между деревьями ка</w:t>
      </w:r>
      <w:r>
        <w:rPr>
          <w:sz w:val="28"/>
          <w:szCs w:val="28"/>
        </w:rPr>
        <w:t>кое-то чудовище, наравне с высо</w:t>
      </w:r>
      <w:r w:rsidRPr="00927765">
        <w:rPr>
          <w:sz w:val="28"/>
          <w:szCs w:val="28"/>
        </w:rPr>
        <w:t>кими соснами, и огненными глазами своими освещало всё во</w:t>
      </w:r>
      <w:r>
        <w:rPr>
          <w:sz w:val="28"/>
          <w:szCs w:val="28"/>
        </w:rPr>
        <w:t>круг себя.</w:t>
      </w:r>
    </w:p>
    <w:p w:rsidR="00A92696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E567B9">
        <w:rPr>
          <w:sz w:val="28"/>
          <w:szCs w:val="28"/>
        </w:rPr>
        <w:t>В этой сказке лес – это олицетворение жизни (незнакомой, а потому страшной и опасной для многих молодых). Главный герой поначалу, как и все жители, боится дремучего леса, но, переборов страх и зайдя в него, он встречает там…</w:t>
      </w:r>
      <w:r>
        <w:rPr>
          <w:sz w:val="28"/>
          <w:szCs w:val="28"/>
        </w:rPr>
        <w:t xml:space="preserve"> </w:t>
      </w:r>
      <w:r w:rsidRPr="00E567B9">
        <w:rPr>
          <w:sz w:val="28"/>
          <w:szCs w:val="28"/>
        </w:rPr>
        <w:t xml:space="preserve"> </w:t>
      </w:r>
      <w:r w:rsidR="00A92696">
        <w:rPr>
          <w:sz w:val="28"/>
          <w:szCs w:val="28"/>
        </w:rPr>
        <w:t xml:space="preserve"> </w:t>
      </w:r>
    </w:p>
    <w:p w:rsidR="00D9234F" w:rsidRDefault="00D9234F" w:rsidP="00A92696">
      <w:pPr>
        <w:spacing w:after="0" w:line="240" w:lineRule="auto"/>
        <w:ind w:firstLine="708"/>
        <w:rPr>
          <w:sz w:val="28"/>
          <w:szCs w:val="28"/>
        </w:rPr>
      </w:pPr>
      <w:r w:rsidRPr="00E567B9">
        <w:rPr>
          <w:sz w:val="28"/>
          <w:szCs w:val="28"/>
        </w:rPr>
        <w:t>А, впрочем, прочитав, вы всё узнаете сами.</w:t>
      </w:r>
    </w:p>
    <w:p w:rsidR="00A92696" w:rsidRDefault="00A92696" w:rsidP="00A9269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Чтение сказки сопровождается электронной презентацией.</w:t>
      </w:r>
    </w:p>
    <w:p w:rsidR="00A92696" w:rsidRDefault="00A92696" w:rsidP="00D71FF8">
      <w:pPr>
        <w:ind w:firstLine="708"/>
        <w:jc w:val="center"/>
        <w:rPr>
          <w:b/>
          <w:sz w:val="28"/>
          <w:szCs w:val="28"/>
        </w:rPr>
      </w:pPr>
    </w:p>
    <w:p w:rsidR="00D9234F" w:rsidRPr="002E6928" w:rsidRDefault="00D9234F" w:rsidP="00D71FF8">
      <w:pPr>
        <w:ind w:firstLine="708"/>
        <w:jc w:val="center"/>
        <w:rPr>
          <w:b/>
          <w:sz w:val="28"/>
          <w:szCs w:val="28"/>
        </w:rPr>
      </w:pPr>
      <w:r w:rsidRPr="002E6928">
        <w:rPr>
          <w:b/>
          <w:sz w:val="28"/>
          <w:szCs w:val="28"/>
        </w:rPr>
        <w:t>Список использованной литературы:</w:t>
      </w:r>
    </w:p>
    <w:p w:rsidR="00D9234F" w:rsidRPr="00482617" w:rsidRDefault="00D9234F" w:rsidP="00482617">
      <w:pPr>
        <w:rPr>
          <w:sz w:val="28"/>
          <w:szCs w:val="28"/>
        </w:rPr>
      </w:pPr>
      <w:r w:rsidRPr="00482617">
        <w:rPr>
          <w:sz w:val="28"/>
          <w:szCs w:val="28"/>
        </w:rPr>
        <w:t>1.</w:t>
      </w:r>
      <w:r w:rsidRPr="00482617">
        <w:rPr>
          <w:sz w:val="28"/>
          <w:szCs w:val="28"/>
        </w:rPr>
        <w:tab/>
      </w:r>
      <w:proofErr w:type="spellStart"/>
      <w:r w:rsidRPr="00482617">
        <w:rPr>
          <w:sz w:val="28"/>
          <w:szCs w:val="28"/>
        </w:rPr>
        <w:t>Герлован</w:t>
      </w:r>
      <w:proofErr w:type="spellEnd"/>
      <w:r w:rsidRPr="00482617">
        <w:rPr>
          <w:sz w:val="28"/>
          <w:szCs w:val="28"/>
        </w:rPr>
        <w:t>, О. К. Н. М. Карамзин. Дремучий лес // Русская словесность. – 1993. – № 5. – С. 12-17.</w:t>
      </w:r>
    </w:p>
    <w:sectPr w:rsidR="00D9234F" w:rsidRPr="00482617" w:rsidSect="0093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C3"/>
    <w:rsid w:val="000B60EA"/>
    <w:rsid w:val="00226AF7"/>
    <w:rsid w:val="002C52F8"/>
    <w:rsid w:val="002E6928"/>
    <w:rsid w:val="003202F1"/>
    <w:rsid w:val="00376FC3"/>
    <w:rsid w:val="004440CB"/>
    <w:rsid w:val="00482617"/>
    <w:rsid w:val="004F6F26"/>
    <w:rsid w:val="0075071F"/>
    <w:rsid w:val="008C7CC1"/>
    <w:rsid w:val="00927765"/>
    <w:rsid w:val="00932136"/>
    <w:rsid w:val="00A92696"/>
    <w:rsid w:val="00BA7239"/>
    <w:rsid w:val="00BB7EFE"/>
    <w:rsid w:val="00C2308E"/>
    <w:rsid w:val="00D109C6"/>
    <w:rsid w:val="00D31149"/>
    <w:rsid w:val="00D71FF8"/>
    <w:rsid w:val="00D9234F"/>
    <w:rsid w:val="00E567B9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695</Words>
  <Characters>3962</Characters>
  <Application>Microsoft Office Word</Application>
  <DocSecurity>0</DocSecurity>
  <Lines>33</Lines>
  <Paragraphs>9</Paragraphs>
  <ScaleCrop>false</ScaleCrop>
  <Company>Hewlett-Packard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2015-03-02T10:50:00Z</dcterms:created>
  <dcterms:modified xsi:type="dcterms:W3CDTF">2015-11-25T13:00:00Z</dcterms:modified>
</cp:coreProperties>
</file>